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85" w:rsidRPr="00632860" w:rsidRDefault="00BD1ADA">
      <w:pPr>
        <w:rPr>
          <w:lang w:val="fr-FR"/>
        </w:rPr>
      </w:pPr>
      <w:r>
        <w:rPr>
          <w:noProof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74.5pt;margin-top:-628.9pt;width:242.25pt;height:120.75pt;z-index:251662336" filled="f" stroked="f">
            <v:textbox>
              <w:txbxContent>
                <w:p w:rsidR="00C91CAE" w:rsidRPr="00BD1ADA" w:rsidRDefault="00C91CAE" w:rsidP="006B602B">
                  <w:pPr>
                    <w:rPr>
                      <w:rFonts w:ascii="Calibri" w:hAnsi="Calibri" w:cs="Times New Roman"/>
                      <w:b/>
                      <w:smallCaps/>
                      <w:shadow/>
                      <w:color w:val="00CC00"/>
                      <w:sz w:val="32"/>
                      <w:szCs w:val="32"/>
                      <w:lang w:val="fr-FR"/>
                    </w:rPr>
                  </w:pPr>
                  <w:r w:rsidRPr="00BD1ADA">
                    <w:rPr>
                      <w:rFonts w:ascii="Calibri" w:hAnsi="Calibri" w:cs="Times New Roman"/>
                      <w:b/>
                      <w:smallCaps/>
                      <w:shadow/>
                      <w:color w:val="00CC00"/>
                      <w:sz w:val="32"/>
                      <w:szCs w:val="32"/>
                      <w:lang w:val="fr-FR"/>
                    </w:rPr>
                    <w:t>Les cahiers du tourisme 53</w:t>
                  </w:r>
                </w:p>
                <w:p w:rsidR="00C91CAE" w:rsidRPr="00BD1ADA" w:rsidRDefault="00C91CAE">
                  <w:pPr>
                    <w:rPr>
                      <w:rFonts w:ascii="Calibri" w:eastAsia="Times New Roman" w:hAnsi="Calibri" w:cs="Times New Roman"/>
                      <w:sz w:val="24"/>
                      <w:szCs w:val="24"/>
                      <w:lang w:val="fr-FR" w:eastAsia="fr-FR" w:bidi="ar-SA"/>
                    </w:rPr>
                  </w:pPr>
                  <w:r w:rsidRPr="00BD1ADA">
                    <w:rPr>
                      <w:rFonts w:ascii="Calibri" w:eastAsia="Times New Roman" w:hAnsi="Calibri"/>
                      <w:b/>
                      <w:smallCaps/>
                      <w:shadow/>
                      <w:color w:val="533466" w:themeColor="accent6" w:themeShade="80"/>
                      <w:sz w:val="24"/>
                      <w:szCs w:val="24"/>
                      <w:lang w:val="fr-FR" w:eastAsia="fr-FR" w:bidi="ar-SA"/>
                    </w:rPr>
                    <w:t>L’Alsace</w:t>
                  </w:r>
                  <w:r w:rsidRPr="00BD1ADA">
                    <w:rPr>
                      <w:rFonts w:ascii="Calibri" w:eastAsia="Times New Roman" w:hAnsi="Calibri" w:cs="Times New Roman"/>
                      <w:sz w:val="24"/>
                      <w:szCs w:val="24"/>
                      <w:lang w:val="fr-FR" w:eastAsia="fr-FR" w:bidi="ar-SA"/>
                    </w:rPr>
                    <w:t xml:space="preserve"> fait le pari du vélo</w:t>
                  </w:r>
                </w:p>
                <w:p w:rsidR="00C91CAE" w:rsidRPr="00BD1ADA" w:rsidRDefault="00C91CAE">
                  <w:pPr>
                    <w:rPr>
                      <w:rFonts w:ascii="Calibri" w:hAnsi="Calibri" w:cs="Times New Roman"/>
                      <w:sz w:val="24"/>
                      <w:szCs w:val="24"/>
                      <w:lang w:val="fr-FR"/>
                    </w:rPr>
                  </w:pPr>
                  <w:r w:rsidRPr="00BD1ADA">
                    <w:rPr>
                      <w:rFonts w:ascii="Calibri" w:hAnsi="Calibri" w:cs="Times New Roman"/>
                      <w:sz w:val="24"/>
                      <w:szCs w:val="24"/>
                      <w:lang w:val="fr-FR"/>
                    </w:rPr>
                    <w:t xml:space="preserve">A la découverte du château royal de </w:t>
                  </w:r>
                  <w:r w:rsidRPr="00BD1ADA">
                    <w:rPr>
                      <w:rFonts w:ascii="Calibri" w:hAnsi="Calibri"/>
                      <w:b/>
                      <w:smallCaps/>
                      <w:shadow/>
                      <w:color w:val="533466" w:themeColor="accent6" w:themeShade="80"/>
                      <w:sz w:val="24"/>
                      <w:szCs w:val="24"/>
                      <w:lang w:val="fr-FR"/>
                    </w:rPr>
                    <w:t>Cognac</w:t>
                  </w:r>
                </w:p>
                <w:p w:rsidR="00C91CAE" w:rsidRPr="006B602B" w:rsidRDefault="00C91CAE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9D0BBA">
        <w:rPr>
          <w:noProof/>
          <w:lang w:val="fr-FR" w:eastAsia="fr-FR" w:bidi="ar-SA"/>
        </w:rPr>
        <w:pict>
          <v:shape id="_x0000_s1030" type="#_x0000_t202" style="position:absolute;margin-left:306pt;margin-top:-406.15pt;width:210.75pt;height:117pt;z-index:251661312" filled="f" stroked="f">
            <v:textbox>
              <w:txbxContent>
                <w:p w:rsidR="00C91CAE" w:rsidRPr="00BD1ADA" w:rsidRDefault="00C91CAE" w:rsidP="004125BA">
                  <w:pPr>
                    <w:rPr>
                      <w:rFonts w:ascii="Calibri" w:hAnsi="Calibri"/>
                      <w:b/>
                      <w:smallCaps/>
                      <w:shadow/>
                      <w:color w:val="00CC00"/>
                      <w:sz w:val="32"/>
                      <w:szCs w:val="32"/>
                      <w:lang w:val="fr-FR"/>
                    </w:rPr>
                  </w:pPr>
                  <w:r w:rsidRPr="00BD1ADA">
                    <w:rPr>
                      <w:rFonts w:ascii="Calibri" w:hAnsi="Calibri"/>
                      <w:b/>
                      <w:smallCaps/>
                      <w:shadow/>
                      <w:color w:val="00CC00"/>
                      <w:sz w:val="32"/>
                      <w:szCs w:val="32"/>
                      <w:lang w:val="fr-FR"/>
                    </w:rPr>
                    <w:t>L’</w:t>
                  </w:r>
                  <w:proofErr w:type="spellStart"/>
                  <w:r w:rsidRPr="00BD1ADA">
                    <w:rPr>
                      <w:rFonts w:ascii="Calibri" w:hAnsi="Calibri"/>
                      <w:b/>
                      <w:smallCaps/>
                      <w:shadow/>
                      <w:color w:val="00CC00"/>
                      <w:sz w:val="32"/>
                      <w:szCs w:val="32"/>
                      <w:lang w:val="fr-FR"/>
                    </w:rPr>
                    <w:t>echo</w:t>
                  </w:r>
                  <w:proofErr w:type="spellEnd"/>
                  <w:r w:rsidRPr="00BD1ADA">
                    <w:rPr>
                      <w:rFonts w:ascii="Calibri" w:hAnsi="Calibri"/>
                      <w:b/>
                      <w:smallCaps/>
                      <w:shadow/>
                      <w:color w:val="00CC00"/>
                      <w:sz w:val="32"/>
                      <w:szCs w:val="32"/>
                      <w:lang w:val="fr-FR"/>
                    </w:rPr>
                    <w:t xml:space="preserve"> touristique 3176</w:t>
                  </w:r>
                </w:p>
                <w:p w:rsidR="00C91CAE" w:rsidRPr="00BD1ADA" w:rsidRDefault="00C91CAE">
                  <w:pPr>
                    <w:rPr>
                      <w:rFonts w:ascii="Calibri" w:hAnsi="Calibri"/>
                      <w:b/>
                      <w:smallCaps/>
                      <w:shadow/>
                      <w:color w:val="533466" w:themeColor="accent6" w:themeShade="80"/>
                      <w:sz w:val="24"/>
                      <w:szCs w:val="24"/>
                      <w:lang w:val="fr-FR"/>
                    </w:rPr>
                  </w:pPr>
                  <w:r w:rsidRPr="00BD1ADA">
                    <w:rPr>
                      <w:rFonts w:ascii="Calibri" w:hAnsi="Calibri"/>
                      <w:sz w:val="24"/>
                      <w:szCs w:val="24"/>
                      <w:lang w:val="fr-FR"/>
                    </w:rPr>
                    <w:t xml:space="preserve">Grand Angle Enquête : les </w:t>
                  </w:r>
                  <w:r w:rsidRPr="00BD1ADA">
                    <w:rPr>
                      <w:rFonts w:ascii="Calibri" w:hAnsi="Calibri"/>
                      <w:b/>
                      <w:smallCaps/>
                      <w:shadow/>
                      <w:color w:val="533466" w:themeColor="accent6" w:themeShade="80"/>
                      <w:sz w:val="24"/>
                      <w:szCs w:val="24"/>
                      <w:lang w:val="fr-FR"/>
                    </w:rPr>
                    <w:t>aéroports français</w:t>
                  </w:r>
                </w:p>
                <w:p w:rsidR="00C91CAE" w:rsidRPr="00BD1ADA" w:rsidRDefault="00C91CAE">
                  <w:pPr>
                    <w:rPr>
                      <w:rFonts w:ascii="Calibri" w:hAnsi="Calibri"/>
                      <w:sz w:val="24"/>
                      <w:szCs w:val="24"/>
                      <w:lang w:val="fr-FR"/>
                    </w:rPr>
                  </w:pPr>
                  <w:r w:rsidRPr="00BD1ADA">
                    <w:rPr>
                      <w:rFonts w:ascii="Calibri" w:hAnsi="Calibri"/>
                      <w:sz w:val="24"/>
                      <w:szCs w:val="24"/>
                      <w:lang w:val="fr-FR"/>
                    </w:rPr>
                    <w:t xml:space="preserve">Destination </w:t>
                  </w:r>
                  <w:r w:rsidRPr="00BD1ADA">
                    <w:rPr>
                      <w:rFonts w:ascii="Calibri" w:hAnsi="Calibri"/>
                      <w:b/>
                      <w:smallCaps/>
                      <w:shadow/>
                      <w:color w:val="533466" w:themeColor="accent6" w:themeShade="80"/>
                      <w:sz w:val="24"/>
                      <w:szCs w:val="24"/>
                      <w:lang w:val="fr-FR"/>
                    </w:rPr>
                    <w:t>Israël</w:t>
                  </w:r>
                  <w:r w:rsidRPr="00BD1ADA">
                    <w:rPr>
                      <w:rFonts w:ascii="Calibri" w:hAnsi="Calibri"/>
                      <w:sz w:val="24"/>
                      <w:szCs w:val="24"/>
                      <w:lang w:val="fr-FR"/>
                    </w:rPr>
                    <w:t xml:space="preserve"> – </w:t>
                  </w:r>
                  <w:r w:rsidRPr="00BD1ADA">
                    <w:rPr>
                      <w:rFonts w:ascii="Calibri" w:hAnsi="Calibri"/>
                      <w:b/>
                      <w:smallCaps/>
                      <w:shadow/>
                      <w:color w:val="533466" w:themeColor="accent6" w:themeShade="80"/>
                      <w:sz w:val="24"/>
                      <w:szCs w:val="24"/>
                      <w:lang w:val="fr-FR"/>
                    </w:rPr>
                    <w:t>Cambodge</w:t>
                  </w:r>
                  <w:r w:rsidRPr="00BD1ADA">
                    <w:rPr>
                      <w:rFonts w:ascii="Calibri" w:hAnsi="Calibri"/>
                      <w:sz w:val="24"/>
                      <w:szCs w:val="24"/>
                      <w:lang w:val="fr-FR"/>
                    </w:rPr>
                    <w:t>-</w:t>
                  </w:r>
                  <w:r w:rsidRPr="00BD1ADA">
                    <w:rPr>
                      <w:rFonts w:ascii="Calibri" w:hAnsi="Calibri"/>
                      <w:b/>
                      <w:smallCaps/>
                      <w:shadow/>
                      <w:color w:val="533466" w:themeColor="accent6" w:themeShade="80"/>
                      <w:sz w:val="24"/>
                      <w:szCs w:val="24"/>
                      <w:lang w:val="fr-FR"/>
                    </w:rPr>
                    <w:t>Guadeloupe</w:t>
                  </w:r>
                </w:p>
              </w:txbxContent>
            </v:textbox>
          </v:shape>
        </w:pict>
      </w:r>
      <w:r w:rsidR="009D0BBA" w:rsidRPr="009D0BBA">
        <w:rPr>
          <w:noProof/>
        </w:rPr>
        <w:pict>
          <v:shape id="_x0000_s1027" type="#_x0000_t202" style="position:absolute;margin-left:0;margin-top:0;width:524.05pt;height:773.25pt;z-index:251660288;mso-wrap-style:none;mso-position-horizontal-relative:text;mso-position-vertical-relative:text" fillcolor="#dedae3 [1950]">
            <v:textbox>
              <w:txbxContent>
                <w:p w:rsidR="00C91CAE" w:rsidRPr="00BD1ADA" w:rsidRDefault="009D0BBA" w:rsidP="00632860">
                  <w:pPr>
                    <w:rPr>
                      <w:rFonts w:ascii="Calibri" w:hAnsi="Calibri"/>
                      <w:lang w:val="fr-FR"/>
                    </w:rPr>
                  </w:pPr>
                  <w:r w:rsidRPr="00BD1ADA">
                    <w:rPr>
                      <w:rFonts w:ascii="Calibri" w:hAnsi="Calibri"/>
                      <w:lang w:val="fr-FR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453pt;height:103.5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v-text-kern:t" trim="t" fitpath="t" string="Revue de presse TOURISME – &#10;AVRIL / MAI"/>
                      </v:shape>
                    </w:pict>
                  </w:r>
                </w:p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197"/>
                    <w:gridCol w:w="5196"/>
                  </w:tblGrid>
                  <w:tr w:rsidR="00C91CAE" w:rsidRPr="00BD1ADA" w:rsidTr="00136D6B">
                    <w:tc>
                      <w:tcPr>
                        <w:tcW w:w="5233" w:type="dxa"/>
                      </w:tcPr>
                      <w:p w:rsidR="00C91CAE" w:rsidRPr="00BD1ADA" w:rsidRDefault="00C91CAE" w:rsidP="00632860">
                        <w:pPr>
                          <w:rPr>
                            <w:rFonts w:ascii="Calibri" w:hAnsi="Calibri"/>
                            <w:b/>
                            <w:smallCaps/>
                            <w:shadow/>
                            <w:color w:val="00CC00"/>
                            <w:sz w:val="28"/>
                            <w:szCs w:val="28"/>
                            <w:lang w:val="fr-FR"/>
                          </w:rPr>
                        </w:pPr>
                      </w:p>
                    </w:tc>
                    <w:tc>
                      <w:tcPr>
                        <w:tcW w:w="5233" w:type="dxa"/>
                      </w:tcPr>
                      <w:p w:rsidR="00C91CAE" w:rsidRPr="00BD1ADA" w:rsidRDefault="00C91CAE" w:rsidP="00632860">
                        <w:pPr>
                          <w:rPr>
                            <w:rFonts w:ascii="Calibri" w:hAnsi="Calibri"/>
                            <w:b/>
                            <w:smallCaps/>
                            <w:shadow/>
                            <w:color w:val="00CC00"/>
                            <w:sz w:val="28"/>
                            <w:szCs w:val="28"/>
                            <w:lang w:val="fr-FR"/>
                          </w:rPr>
                        </w:pPr>
                      </w:p>
                    </w:tc>
                  </w:tr>
                </w:tbl>
                <w:p w:rsidR="00C91CAE" w:rsidRPr="00BD1ADA" w:rsidRDefault="00C91CAE" w:rsidP="0097432A">
                  <w:pPr>
                    <w:rPr>
                      <w:rFonts w:ascii="Calibri" w:hAnsi="Calibri"/>
                      <w:b/>
                      <w:smallCaps/>
                      <w:shadow/>
                      <w:color w:val="00CC00"/>
                      <w:sz w:val="32"/>
                      <w:szCs w:val="32"/>
                      <w:lang w:val="fr-FR"/>
                    </w:rPr>
                  </w:pPr>
                  <w:r w:rsidRPr="00BD1ADA">
                    <w:rPr>
                      <w:rFonts w:ascii="Calibri" w:hAnsi="Calibri"/>
                      <w:b/>
                      <w:smallCaps/>
                      <w:shadow/>
                      <w:color w:val="00CC00"/>
                      <w:sz w:val="32"/>
                      <w:szCs w:val="32"/>
                      <w:lang w:val="fr-FR"/>
                    </w:rPr>
                    <w:t>Les cahiers du tourisme 52</w:t>
                  </w:r>
                </w:p>
                <w:p w:rsidR="00C91CAE" w:rsidRPr="00BD1ADA" w:rsidRDefault="00C91CAE" w:rsidP="00E64898">
                  <w:pPr>
                    <w:spacing w:after="0" w:line="240" w:lineRule="auto"/>
                    <w:rPr>
                      <w:rFonts w:ascii="Calibri" w:eastAsia="Times New Roman" w:hAnsi="Calibri"/>
                      <w:sz w:val="24"/>
                      <w:szCs w:val="24"/>
                      <w:lang w:val="fr-FR" w:eastAsia="fr-FR" w:bidi="ar-SA"/>
                    </w:rPr>
                  </w:pPr>
                  <w:r w:rsidRPr="00BD1ADA">
                    <w:rPr>
                      <w:rFonts w:ascii="Calibri" w:eastAsia="Times New Roman" w:hAnsi="Calibri"/>
                      <w:sz w:val="24"/>
                      <w:szCs w:val="24"/>
                      <w:lang w:val="fr-FR" w:eastAsia="fr-FR" w:bidi="ar-SA"/>
                    </w:rPr>
                    <w:t xml:space="preserve">Les </w:t>
                  </w:r>
                  <w:r w:rsidRPr="00BD1ADA">
                    <w:rPr>
                      <w:rFonts w:ascii="Calibri" w:eastAsia="Times New Roman" w:hAnsi="Calibri"/>
                      <w:b/>
                      <w:smallCaps/>
                      <w:shadow/>
                      <w:color w:val="533466" w:themeColor="accent6" w:themeShade="80"/>
                      <w:sz w:val="24"/>
                      <w:szCs w:val="24"/>
                      <w:lang w:val="fr-FR" w:eastAsia="fr-FR" w:bidi="ar-SA"/>
                    </w:rPr>
                    <w:t>chemins de Saint-Jacques de Compostelle</w:t>
                  </w:r>
                  <w:r w:rsidRPr="00BD1ADA">
                    <w:rPr>
                      <w:rFonts w:ascii="Calibri" w:eastAsia="Times New Roman" w:hAnsi="Calibri"/>
                      <w:sz w:val="24"/>
                      <w:szCs w:val="24"/>
                      <w:lang w:val="fr-FR" w:eastAsia="fr-FR" w:bidi="ar-SA"/>
                    </w:rPr>
                    <w:t xml:space="preserve"> </w:t>
                  </w:r>
                </w:p>
                <w:p w:rsidR="00C91CAE" w:rsidRPr="00BD1ADA" w:rsidRDefault="00C91CAE" w:rsidP="00E64898">
                  <w:pPr>
                    <w:spacing w:after="0" w:line="240" w:lineRule="auto"/>
                    <w:rPr>
                      <w:rFonts w:ascii="Calibri" w:eastAsia="Times New Roman" w:hAnsi="Calibri"/>
                      <w:sz w:val="24"/>
                      <w:szCs w:val="24"/>
                      <w:lang w:val="fr-FR" w:eastAsia="fr-FR" w:bidi="ar-SA"/>
                    </w:rPr>
                  </w:pPr>
                  <w:proofErr w:type="gramStart"/>
                  <w:r w:rsidRPr="00BD1ADA">
                    <w:rPr>
                      <w:rFonts w:ascii="Calibri" w:eastAsia="Times New Roman" w:hAnsi="Calibri"/>
                      <w:sz w:val="24"/>
                      <w:szCs w:val="24"/>
                      <w:lang w:val="fr-FR" w:eastAsia="fr-FR" w:bidi="ar-SA"/>
                    </w:rPr>
                    <w:t>à</w:t>
                  </w:r>
                  <w:proofErr w:type="gramEnd"/>
                  <w:r w:rsidRPr="00BD1ADA">
                    <w:rPr>
                      <w:rFonts w:ascii="Calibri" w:eastAsia="Times New Roman" w:hAnsi="Calibri"/>
                      <w:sz w:val="24"/>
                      <w:szCs w:val="24"/>
                      <w:lang w:val="fr-FR" w:eastAsia="fr-FR" w:bidi="ar-SA"/>
                    </w:rPr>
                    <w:t xml:space="preserve"> l’honneur</w:t>
                  </w:r>
                </w:p>
                <w:p w:rsidR="00C91CAE" w:rsidRPr="00BD1ADA" w:rsidRDefault="00C91CAE" w:rsidP="00E64898">
                  <w:pPr>
                    <w:rPr>
                      <w:rFonts w:ascii="Calibri" w:eastAsia="Times New Roman" w:hAnsi="Calibri"/>
                      <w:sz w:val="24"/>
                      <w:szCs w:val="24"/>
                      <w:lang w:val="fr-FR" w:eastAsia="fr-FR" w:bidi="ar-SA"/>
                    </w:rPr>
                  </w:pPr>
                  <w:r w:rsidRPr="00BD1ADA">
                    <w:rPr>
                      <w:rFonts w:ascii="Calibri" w:eastAsia="Times New Roman" w:hAnsi="Calibri"/>
                      <w:sz w:val="24"/>
                      <w:szCs w:val="24"/>
                      <w:lang w:val="fr-FR" w:eastAsia="fr-FR" w:bidi="ar-SA"/>
                    </w:rPr>
                    <w:t>Les Franciscaines, un lieu de culture et de partage</w:t>
                  </w:r>
                </w:p>
                <w:p w:rsidR="00C91CAE" w:rsidRPr="00BD1ADA" w:rsidRDefault="00C91CAE" w:rsidP="006B602B">
                  <w:pPr>
                    <w:spacing w:after="0" w:line="240" w:lineRule="auto"/>
                    <w:rPr>
                      <w:rFonts w:ascii="Calibri" w:hAnsi="Calibri"/>
                      <w:lang w:val="fr-FR"/>
                    </w:rPr>
                  </w:pPr>
                </w:p>
                <w:p w:rsidR="00C91CAE" w:rsidRPr="00BD1ADA" w:rsidRDefault="00C91CAE" w:rsidP="006B602B">
                  <w:pPr>
                    <w:spacing w:after="0" w:line="240" w:lineRule="auto"/>
                    <w:rPr>
                      <w:rFonts w:ascii="Calibri" w:hAnsi="Calibri"/>
                      <w:sz w:val="8"/>
                      <w:szCs w:val="8"/>
                      <w:lang w:val="fr-FR"/>
                    </w:rPr>
                  </w:pPr>
                  <w:r w:rsidRPr="00BD1ADA">
                    <w:rPr>
                      <w:rFonts w:ascii="Calibri" w:hAnsi="Calibri"/>
                      <w:lang w:val="fr-FR"/>
                    </w:rPr>
                    <w:br w:type="page"/>
                  </w:r>
                </w:p>
                <w:p w:rsidR="00C91CAE" w:rsidRPr="00BD1ADA" w:rsidRDefault="00C91CAE" w:rsidP="00840585">
                  <w:pPr>
                    <w:rPr>
                      <w:rFonts w:ascii="Calibri" w:hAnsi="Calibri"/>
                      <w:b/>
                      <w:smallCaps/>
                      <w:shadow/>
                      <w:color w:val="00CC00"/>
                      <w:sz w:val="32"/>
                      <w:szCs w:val="32"/>
                      <w:lang w:val="fr-FR"/>
                    </w:rPr>
                  </w:pPr>
                  <w:r w:rsidRPr="00BD1ADA">
                    <w:rPr>
                      <w:rFonts w:ascii="Calibri" w:hAnsi="Calibri"/>
                      <w:b/>
                      <w:smallCaps/>
                      <w:shadow/>
                      <w:color w:val="00CC00"/>
                      <w:sz w:val="32"/>
                      <w:szCs w:val="32"/>
                      <w:lang w:val="fr-FR"/>
                    </w:rPr>
                    <w:t>Espace 341</w:t>
                  </w:r>
                </w:p>
                <w:p w:rsidR="00C91CAE" w:rsidRPr="00BD1ADA" w:rsidRDefault="00C91CAE" w:rsidP="006B602B">
                  <w:pPr>
                    <w:pStyle w:val="Titre4"/>
                    <w:keepNext w:val="0"/>
                    <w:keepLines w:val="0"/>
                    <w:spacing w:before="0" w:line="240" w:lineRule="auto"/>
                    <w:rPr>
                      <w:rFonts w:ascii="Calibri" w:hAnsi="Calibri"/>
                      <w:b w:val="0"/>
                      <w:i w:val="0"/>
                      <w:color w:val="002060"/>
                      <w:sz w:val="24"/>
                      <w:szCs w:val="24"/>
                      <w:lang w:val="fr-FR"/>
                    </w:rPr>
                  </w:pPr>
                  <w:r w:rsidRPr="00BD1ADA">
                    <w:rPr>
                      <w:rFonts w:ascii="Calibri" w:hAnsi="Calibri"/>
                      <w:b w:val="0"/>
                      <w:i w:val="0"/>
                      <w:color w:val="002060"/>
                      <w:sz w:val="24"/>
                      <w:szCs w:val="24"/>
                      <w:lang w:val="fr-FR"/>
                    </w:rPr>
                    <w:t xml:space="preserve">Dossier : </w:t>
                  </w:r>
                  <w:r w:rsidRPr="00BD1ADA">
                    <w:rPr>
                      <w:rFonts w:ascii="Calibri" w:hAnsi="Calibri" w:cstheme="minorBidi"/>
                      <w:bCs w:val="0"/>
                      <w:i w:val="0"/>
                      <w:iCs w:val="0"/>
                      <w:smallCaps/>
                      <w:shadow/>
                      <w:color w:val="533466" w:themeColor="accent6" w:themeShade="80"/>
                      <w:sz w:val="24"/>
                      <w:szCs w:val="24"/>
                      <w:lang w:val="fr-FR"/>
                    </w:rPr>
                    <w:t>Intelligence artificielle et tourisme</w:t>
                  </w:r>
                </w:p>
                <w:p w:rsidR="00C91CAE" w:rsidRPr="00BD1ADA" w:rsidRDefault="00C91CAE" w:rsidP="00B708D1">
                  <w:pPr>
                    <w:spacing w:after="0" w:line="240" w:lineRule="auto"/>
                    <w:rPr>
                      <w:rFonts w:ascii="Calibri" w:eastAsiaTheme="majorEastAsia" w:hAnsi="Calibri" w:cstheme="majorBidi"/>
                      <w:bCs/>
                      <w:iCs/>
                      <w:color w:val="002060"/>
                      <w:sz w:val="24"/>
                      <w:szCs w:val="24"/>
                      <w:lang w:val="fr-FR"/>
                    </w:rPr>
                  </w:pPr>
                  <w:r w:rsidRPr="00BD1ADA">
                    <w:rPr>
                      <w:rFonts w:ascii="Calibri" w:eastAsiaTheme="majorEastAsia" w:hAnsi="Calibri" w:cstheme="majorBidi"/>
                      <w:bCs/>
                      <w:iCs/>
                      <w:color w:val="002060"/>
                      <w:sz w:val="24"/>
                      <w:szCs w:val="24"/>
                      <w:lang w:val="fr-FR"/>
                    </w:rPr>
                    <w:t>Cahier : Planification et tourisme (1re partie)</w:t>
                  </w:r>
                </w:p>
                <w:p w:rsidR="00C91CAE" w:rsidRPr="00BD1ADA" w:rsidRDefault="00C91CAE" w:rsidP="00B708D1">
                  <w:pPr>
                    <w:spacing w:after="0" w:line="240" w:lineRule="auto"/>
                    <w:rPr>
                      <w:rFonts w:ascii="Calibri" w:eastAsiaTheme="majorEastAsia" w:hAnsi="Calibri" w:cstheme="majorBidi"/>
                      <w:b/>
                      <w:bCs/>
                      <w:iCs/>
                      <w:color w:val="002060"/>
                      <w:sz w:val="24"/>
                      <w:szCs w:val="24"/>
                      <w:lang w:val="fr-FR"/>
                    </w:rPr>
                  </w:pPr>
                  <w:proofErr w:type="spellStart"/>
                  <w:r w:rsidRPr="00BD1ADA">
                    <w:rPr>
                      <w:rFonts w:ascii="Calibri" w:hAnsi="Calibri"/>
                      <w:iCs/>
                      <w:color w:val="000000" w:themeColor="text1"/>
                      <w:sz w:val="24"/>
                      <w:szCs w:val="24"/>
                      <w:lang w:val="fr-FR"/>
                    </w:rPr>
                    <w:t>Innovatherm</w:t>
                  </w:r>
                  <w:proofErr w:type="spellEnd"/>
                  <w:r w:rsidRPr="00BD1ADA">
                    <w:rPr>
                      <w:rFonts w:ascii="Calibri" w:hAnsi="Calibri"/>
                      <w:iCs/>
                      <w:color w:val="000000" w:themeColor="text1"/>
                      <w:sz w:val="24"/>
                      <w:szCs w:val="24"/>
                      <w:lang w:val="fr-FR"/>
                    </w:rPr>
                    <w:t>, Un cluster pour renouveler le</w:t>
                  </w:r>
                  <w:r w:rsidRPr="00BD1ADA">
                    <w:rPr>
                      <w:rFonts w:ascii="Calibri" w:hAnsi="Calibri"/>
                      <w:iCs/>
                      <w:color w:val="002060"/>
                      <w:sz w:val="24"/>
                      <w:szCs w:val="24"/>
                      <w:lang w:val="fr-FR"/>
                    </w:rPr>
                    <w:t xml:space="preserve"> </w:t>
                  </w:r>
                  <w:r w:rsidRPr="00BD1ADA">
                    <w:rPr>
                      <w:rFonts w:ascii="Calibri" w:hAnsi="Calibri"/>
                      <w:b/>
                      <w:smallCaps/>
                      <w:shadow/>
                      <w:color w:val="533466" w:themeColor="accent6" w:themeShade="80"/>
                      <w:sz w:val="24"/>
                      <w:szCs w:val="24"/>
                      <w:lang w:val="fr-FR"/>
                    </w:rPr>
                    <w:t>thermalisme</w:t>
                  </w:r>
                  <w:r w:rsidRPr="00BD1ADA">
                    <w:rPr>
                      <w:rFonts w:ascii="Calibri" w:hAnsi="Calibri"/>
                      <w:iCs/>
                      <w:color w:val="002060"/>
                      <w:sz w:val="24"/>
                      <w:szCs w:val="24"/>
                      <w:lang w:val="fr-FR"/>
                    </w:rPr>
                    <w:t xml:space="preserve"> </w:t>
                  </w:r>
                  <w:r w:rsidRPr="00BD1ADA">
                    <w:rPr>
                      <w:rFonts w:ascii="Calibri" w:hAnsi="Calibri"/>
                      <w:iCs/>
                      <w:color w:val="000000" w:themeColor="text1"/>
                      <w:sz w:val="24"/>
                      <w:szCs w:val="24"/>
                      <w:lang w:val="fr-FR"/>
                    </w:rPr>
                    <w:t>de la région Auvergne-Rhône-Alpes</w:t>
                  </w:r>
                </w:p>
                <w:p w:rsidR="00C91CAE" w:rsidRPr="00BD1ADA" w:rsidRDefault="00C91CAE" w:rsidP="00E64898">
                  <w:pPr>
                    <w:rPr>
                      <w:rFonts w:ascii="Calibri" w:hAnsi="Calibri"/>
                      <w:lang w:val="fr-FR"/>
                    </w:rPr>
                  </w:pPr>
                </w:p>
                <w:p w:rsidR="00C91CAE" w:rsidRPr="00BD1ADA" w:rsidRDefault="00C91CAE">
                  <w:pPr>
                    <w:rPr>
                      <w:rFonts w:ascii="Calibri" w:hAnsi="Calibri"/>
                      <w:b/>
                      <w:smallCaps/>
                      <w:shadow/>
                      <w:color w:val="00CC00"/>
                      <w:sz w:val="32"/>
                      <w:szCs w:val="32"/>
                      <w:lang w:val="fr-FR"/>
                    </w:rPr>
                  </w:pPr>
                  <w:r w:rsidRPr="00BD1ADA">
                    <w:rPr>
                      <w:rFonts w:ascii="Calibri" w:hAnsi="Calibri"/>
                      <w:b/>
                      <w:smallCaps/>
                      <w:shadow/>
                      <w:color w:val="00CC00"/>
                      <w:sz w:val="32"/>
                      <w:szCs w:val="32"/>
                      <w:lang w:val="fr-FR"/>
                    </w:rPr>
                    <w:t>L’</w:t>
                  </w:r>
                  <w:proofErr w:type="spellStart"/>
                  <w:r w:rsidRPr="00BD1ADA">
                    <w:rPr>
                      <w:rFonts w:ascii="Calibri" w:hAnsi="Calibri"/>
                      <w:b/>
                      <w:smallCaps/>
                      <w:shadow/>
                      <w:color w:val="00CC00"/>
                      <w:sz w:val="32"/>
                      <w:szCs w:val="32"/>
                      <w:lang w:val="fr-FR"/>
                    </w:rPr>
                    <w:t>echo</w:t>
                  </w:r>
                  <w:proofErr w:type="spellEnd"/>
                  <w:r w:rsidRPr="00BD1ADA">
                    <w:rPr>
                      <w:rFonts w:ascii="Calibri" w:hAnsi="Calibri"/>
                      <w:b/>
                      <w:smallCaps/>
                      <w:shadow/>
                      <w:color w:val="00CC00"/>
                      <w:sz w:val="32"/>
                      <w:szCs w:val="32"/>
                      <w:lang w:val="fr-FR"/>
                    </w:rPr>
                    <w:t xml:space="preserve"> touristique 3175</w:t>
                  </w:r>
                </w:p>
                <w:p w:rsidR="00C91CAE" w:rsidRPr="00BD1ADA" w:rsidRDefault="00C91CAE" w:rsidP="004125BA">
                  <w:pPr>
                    <w:spacing w:after="0" w:line="240" w:lineRule="auto"/>
                    <w:rPr>
                      <w:rFonts w:ascii="Calibri" w:hAnsi="Calibri"/>
                      <w:sz w:val="24"/>
                      <w:szCs w:val="24"/>
                      <w:lang w:val="fr-FR"/>
                    </w:rPr>
                  </w:pPr>
                  <w:r w:rsidRPr="00BD1ADA">
                    <w:rPr>
                      <w:rFonts w:ascii="Calibri" w:hAnsi="Calibri"/>
                      <w:sz w:val="24"/>
                      <w:szCs w:val="24"/>
                      <w:lang w:val="fr-FR"/>
                    </w:rPr>
                    <w:t xml:space="preserve">Conversation avec Olivier </w:t>
                  </w:r>
                  <w:proofErr w:type="spellStart"/>
                  <w:r w:rsidRPr="00BD1ADA">
                    <w:rPr>
                      <w:rFonts w:ascii="Calibri" w:hAnsi="Calibri"/>
                      <w:sz w:val="24"/>
                      <w:szCs w:val="24"/>
                      <w:lang w:val="fr-FR"/>
                    </w:rPr>
                    <w:t>Kervella</w:t>
                  </w:r>
                  <w:proofErr w:type="spellEnd"/>
                  <w:r w:rsidRPr="00BD1ADA">
                    <w:rPr>
                      <w:rFonts w:ascii="Calibri" w:hAnsi="Calibri"/>
                      <w:sz w:val="24"/>
                      <w:szCs w:val="24"/>
                      <w:lang w:val="fr-FR"/>
                    </w:rPr>
                    <w:t xml:space="preserve"> &amp; Patrice </w:t>
                  </w:r>
                  <w:proofErr w:type="spellStart"/>
                  <w:r w:rsidRPr="00BD1ADA">
                    <w:rPr>
                      <w:rFonts w:ascii="Calibri" w:hAnsi="Calibri"/>
                      <w:sz w:val="24"/>
                      <w:szCs w:val="24"/>
                      <w:lang w:val="fr-FR"/>
                    </w:rPr>
                    <w:t>Caradec</w:t>
                  </w:r>
                  <w:proofErr w:type="spellEnd"/>
                </w:p>
                <w:p w:rsidR="00C91CAE" w:rsidRPr="00BD1ADA" w:rsidRDefault="00C91CAE" w:rsidP="004125BA">
                  <w:pPr>
                    <w:spacing w:after="0" w:line="240" w:lineRule="auto"/>
                    <w:rPr>
                      <w:rFonts w:ascii="Calibri" w:hAnsi="Calibri"/>
                      <w:sz w:val="24"/>
                      <w:szCs w:val="24"/>
                      <w:lang w:val="fr-FR"/>
                    </w:rPr>
                  </w:pPr>
                  <w:r w:rsidRPr="00BD1ADA">
                    <w:rPr>
                      <w:rFonts w:ascii="Calibri" w:hAnsi="Calibri"/>
                      <w:sz w:val="24"/>
                      <w:szCs w:val="24"/>
                      <w:lang w:val="fr-FR"/>
                    </w:rPr>
                    <w:t xml:space="preserve">Destination: </w:t>
                  </w:r>
                  <w:r w:rsidRPr="00BD1ADA">
                    <w:rPr>
                      <w:rFonts w:ascii="Calibri" w:hAnsi="Calibri"/>
                      <w:b/>
                      <w:smallCaps/>
                      <w:shadow/>
                      <w:color w:val="533466" w:themeColor="accent6" w:themeShade="80"/>
                      <w:sz w:val="24"/>
                      <w:szCs w:val="24"/>
                      <w:lang w:val="fr-FR"/>
                    </w:rPr>
                    <w:t>République Dominicaine</w:t>
                  </w:r>
                </w:p>
                <w:p w:rsidR="00C91CAE" w:rsidRPr="00BD1ADA" w:rsidRDefault="00C91CAE">
                  <w:pPr>
                    <w:rPr>
                      <w:rFonts w:ascii="Calibri" w:hAnsi="Calibri"/>
                      <w:sz w:val="24"/>
                      <w:szCs w:val="24"/>
                      <w:lang w:val="fr-FR"/>
                    </w:rPr>
                  </w:pPr>
                  <w:r w:rsidRPr="00BD1ADA">
                    <w:rPr>
                      <w:rFonts w:ascii="Calibri" w:hAnsi="Calibri"/>
                      <w:sz w:val="24"/>
                      <w:szCs w:val="24"/>
                      <w:lang w:val="fr-FR"/>
                    </w:rPr>
                    <w:t xml:space="preserve">Enquête sur les </w:t>
                  </w:r>
                  <w:r w:rsidRPr="00BD1ADA">
                    <w:rPr>
                      <w:rFonts w:ascii="Calibri" w:hAnsi="Calibri"/>
                      <w:b/>
                      <w:smallCaps/>
                      <w:shadow/>
                      <w:color w:val="533466" w:themeColor="accent6" w:themeShade="80"/>
                      <w:sz w:val="24"/>
                      <w:szCs w:val="24"/>
                      <w:lang w:val="fr-FR"/>
                    </w:rPr>
                    <w:t>réceptifs</w:t>
                  </w:r>
                  <w:r w:rsidRPr="00BD1ADA">
                    <w:rPr>
                      <w:rFonts w:ascii="Calibri" w:hAnsi="Calibri"/>
                      <w:sz w:val="24"/>
                      <w:szCs w:val="24"/>
                      <w:lang w:val="fr-FR"/>
                    </w:rPr>
                    <w:t xml:space="preserve"> : Portrait-</w:t>
                  </w:r>
                  <w:proofErr w:type="gramStart"/>
                  <w:r w:rsidRPr="00BD1ADA">
                    <w:rPr>
                      <w:rFonts w:ascii="Calibri" w:hAnsi="Calibri"/>
                      <w:sz w:val="24"/>
                      <w:szCs w:val="24"/>
                      <w:lang w:val="fr-FR"/>
                    </w:rPr>
                    <w:t>robot ,</w:t>
                  </w:r>
                  <w:proofErr w:type="gramEnd"/>
                  <w:r w:rsidRPr="00BD1ADA">
                    <w:rPr>
                      <w:rFonts w:ascii="Calibri" w:hAnsi="Calibri"/>
                      <w:sz w:val="24"/>
                      <w:szCs w:val="24"/>
                      <w:lang w:val="fr-FR"/>
                    </w:rPr>
                    <w:t xml:space="preserve"> </w:t>
                  </w:r>
                </w:p>
                <w:p w:rsidR="00C91CAE" w:rsidRPr="00BD1ADA" w:rsidRDefault="00C91CAE">
                  <w:pPr>
                    <w:rPr>
                      <w:rFonts w:ascii="Calibri" w:hAnsi="Calibri"/>
                      <w:b/>
                      <w:smallCaps/>
                      <w:shadow/>
                      <w:color w:val="00CC00"/>
                      <w:sz w:val="24"/>
                      <w:szCs w:val="24"/>
                      <w:lang w:val="fr-FR"/>
                    </w:rPr>
                  </w:pPr>
                  <w:r w:rsidRPr="00BD1ADA">
                    <w:rPr>
                      <w:rFonts w:ascii="Calibri" w:hAnsi="Calibri"/>
                      <w:sz w:val="24"/>
                      <w:szCs w:val="24"/>
                      <w:lang w:val="fr-FR"/>
                    </w:rPr>
                    <w:t>Les plates-formes montent en puissance</w:t>
                  </w:r>
                </w:p>
                <w:p w:rsidR="00C91CAE" w:rsidRPr="00BD1ADA" w:rsidRDefault="00C91CAE">
                  <w:pPr>
                    <w:rPr>
                      <w:rFonts w:ascii="Calibri" w:hAnsi="Calibri"/>
                      <w:b/>
                      <w:smallCaps/>
                      <w:shadow/>
                      <w:color w:val="00CC00"/>
                      <w:sz w:val="32"/>
                      <w:szCs w:val="32"/>
                      <w:lang w:val="fr-FR"/>
                    </w:rPr>
                  </w:pPr>
                  <w:r w:rsidRPr="00BD1ADA">
                    <w:rPr>
                      <w:rFonts w:ascii="Calibri" w:hAnsi="Calibri"/>
                      <w:b/>
                      <w:smallCaps/>
                      <w:shadow/>
                      <w:color w:val="00CC00"/>
                      <w:sz w:val="32"/>
                      <w:szCs w:val="32"/>
                      <w:lang w:val="fr-FR"/>
                    </w:rPr>
                    <w:t>Tour hebdo 1591</w:t>
                  </w:r>
                </w:p>
                <w:p w:rsidR="00C91CAE" w:rsidRPr="00BD1ADA" w:rsidRDefault="00C91CAE" w:rsidP="00136D6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fr-FR" w:eastAsia="fr-FR" w:bidi="ar-SA"/>
                    </w:rPr>
                  </w:pPr>
                  <w:r w:rsidRPr="00BD1ADA">
                    <w:rPr>
                      <w:rFonts w:ascii="Calibri" w:eastAsia="Times New Roman" w:hAnsi="Calibri" w:cs="Times New Roman"/>
                      <w:sz w:val="24"/>
                      <w:szCs w:val="24"/>
                      <w:lang w:val="fr-FR" w:eastAsia="fr-FR" w:bidi="ar-SA"/>
                    </w:rPr>
                    <w:t>Agences de voyages : 10 réflexes à piquer aux start-up</w:t>
                  </w:r>
                </w:p>
                <w:p w:rsidR="00C91CAE" w:rsidRPr="00BD1ADA" w:rsidRDefault="00C91CAE" w:rsidP="00136D6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val="fr-FR" w:eastAsia="fr-FR" w:bidi="ar-SA"/>
                    </w:rPr>
                  </w:pPr>
                  <w:r w:rsidRPr="00BD1ADA">
                    <w:rPr>
                      <w:rFonts w:ascii="Calibri" w:eastAsia="Times New Roman" w:hAnsi="Calibri" w:cs="Times New Roman"/>
                      <w:sz w:val="24"/>
                      <w:szCs w:val="24"/>
                      <w:lang w:val="fr-FR" w:eastAsia="fr-FR" w:bidi="ar-SA"/>
                    </w:rPr>
                    <w:t xml:space="preserve">Mieux vendre Le </w:t>
                  </w:r>
                  <w:proofErr w:type="spellStart"/>
                  <w:r w:rsidRPr="00BD1ADA">
                    <w:rPr>
                      <w:rFonts w:ascii="Calibri" w:eastAsia="Times New Roman" w:hAnsi="Calibri"/>
                      <w:b/>
                      <w:smallCaps/>
                      <w:shadow/>
                      <w:color w:val="533466" w:themeColor="accent6" w:themeShade="80"/>
                      <w:sz w:val="24"/>
                      <w:szCs w:val="24"/>
                      <w:lang w:val="fr-FR" w:eastAsia="fr-FR" w:bidi="ar-SA"/>
                    </w:rPr>
                    <w:t>Massachusset</w:t>
                  </w:r>
                  <w:proofErr w:type="spellEnd"/>
                </w:p>
                <w:p w:rsidR="00C91CAE" w:rsidRPr="00BD1ADA" w:rsidRDefault="00C91CAE" w:rsidP="004125BA">
                  <w:pPr>
                    <w:spacing w:before="100" w:beforeAutospacing="1" w:after="100" w:afterAutospacing="1" w:line="240" w:lineRule="auto"/>
                    <w:rPr>
                      <w:rFonts w:ascii="Calibri" w:hAnsi="Calibri"/>
                      <w:b/>
                      <w:smallCaps/>
                      <w:shadow/>
                      <w:color w:val="00CC00"/>
                      <w:sz w:val="32"/>
                      <w:szCs w:val="32"/>
                      <w:lang w:val="fr-FR"/>
                    </w:rPr>
                  </w:pPr>
                  <w:proofErr w:type="spellStart"/>
                  <w:r w:rsidRPr="00BD1ADA">
                    <w:rPr>
                      <w:rFonts w:ascii="Calibri" w:hAnsi="Calibri"/>
                      <w:b/>
                      <w:smallCaps/>
                      <w:shadow/>
                      <w:color w:val="00CC00"/>
                      <w:sz w:val="32"/>
                      <w:szCs w:val="32"/>
                      <w:lang w:val="fr-FR"/>
                    </w:rPr>
                    <w:t>Carto</w:t>
                  </w:r>
                  <w:proofErr w:type="spellEnd"/>
                  <w:r w:rsidRPr="00BD1ADA">
                    <w:rPr>
                      <w:rFonts w:ascii="Calibri" w:hAnsi="Calibri"/>
                      <w:b/>
                      <w:smallCaps/>
                      <w:shadow/>
                      <w:color w:val="00CC00"/>
                      <w:sz w:val="32"/>
                      <w:szCs w:val="32"/>
                      <w:lang w:val="fr-FR"/>
                    </w:rPr>
                    <w:t xml:space="preserve"> 46</w:t>
                  </w:r>
                </w:p>
                <w:p w:rsidR="00C91CAE" w:rsidRPr="00BD1ADA" w:rsidRDefault="00C91CAE" w:rsidP="006B602B">
                  <w:pPr>
                    <w:spacing w:after="0" w:line="240" w:lineRule="auto"/>
                    <w:rPr>
                      <w:rFonts w:ascii="Calibri" w:hAnsi="Calibri"/>
                      <w:sz w:val="24"/>
                      <w:szCs w:val="24"/>
                      <w:lang w:val="fr-FR"/>
                    </w:rPr>
                  </w:pPr>
                  <w:r w:rsidRPr="00BD1ADA">
                    <w:rPr>
                      <w:rFonts w:ascii="Calibri" w:hAnsi="Calibri"/>
                      <w:sz w:val="24"/>
                      <w:szCs w:val="24"/>
                      <w:lang w:val="fr-FR"/>
                    </w:rPr>
                    <w:t xml:space="preserve">Dossier : La </w:t>
                  </w:r>
                  <w:r w:rsidRPr="00BD1ADA">
                    <w:rPr>
                      <w:rFonts w:ascii="Calibri" w:hAnsi="Calibri"/>
                      <w:b/>
                      <w:smallCaps/>
                      <w:shadow/>
                      <w:color w:val="533466" w:themeColor="accent6" w:themeShade="80"/>
                      <w:sz w:val="24"/>
                      <w:szCs w:val="24"/>
                      <w:lang w:val="fr-FR"/>
                    </w:rPr>
                    <w:t xml:space="preserve">manche post </w:t>
                  </w:r>
                  <w:proofErr w:type="spellStart"/>
                  <w:r w:rsidRPr="00BD1ADA">
                    <w:rPr>
                      <w:rFonts w:ascii="Calibri" w:hAnsi="Calibri"/>
                      <w:b/>
                      <w:smallCaps/>
                      <w:shadow/>
                      <w:color w:val="533466" w:themeColor="accent6" w:themeShade="80"/>
                      <w:sz w:val="24"/>
                      <w:szCs w:val="24"/>
                      <w:lang w:val="fr-FR"/>
                    </w:rPr>
                    <w:t>brexit</w:t>
                  </w:r>
                  <w:proofErr w:type="spellEnd"/>
                </w:p>
                <w:p w:rsidR="00C91CAE" w:rsidRPr="00BD1ADA" w:rsidRDefault="00C91CAE" w:rsidP="00BD1ADA">
                  <w:pPr>
                    <w:spacing w:after="0"/>
                    <w:rPr>
                      <w:rFonts w:ascii="Calibri" w:hAnsi="Calibri"/>
                      <w:sz w:val="24"/>
                      <w:szCs w:val="24"/>
                      <w:lang w:val="fr-FR"/>
                    </w:rPr>
                  </w:pPr>
                  <w:r w:rsidRPr="00BD1ADA">
                    <w:rPr>
                      <w:rFonts w:ascii="Calibri" w:hAnsi="Calibri"/>
                      <w:sz w:val="24"/>
                      <w:szCs w:val="24"/>
                      <w:lang w:val="fr-FR"/>
                    </w:rPr>
                    <w:t>Y a-t-il une vie après le castrisme ?</w:t>
                  </w:r>
                </w:p>
                <w:p w:rsidR="00C91CAE" w:rsidRPr="00BD1ADA" w:rsidRDefault="00C91CAE" w:rsidP="00BD1ADA">
                  <w:pPr>
                    <w:spacing w:after="0"/>
                    <w:rPr>
                      <w:rFonts w:ascii="Calibri" w:hAnsi="Calibri"/>
                      <w:sz w:val="24"/>
                      <w:szCs w:val="24"/>
                      <w:lang w:val="fr-FR"/>
                    </w:rPr>
                  </w:pPr>
                  <w:r w:rsidRPr="00BD1ADA">
                    <w:rPr>
                      <w:rFonts w:ascii="Calibri" w:hAnsi="Calibri"/>
                      <w:sz w:val="24"/>
                      <w:szCs w:val="24"/>
                      <w:lang w:val="fr-FR"/>
                    </w:rPr>
                    <w:t>Les christianismes en Afrique</w:t>
                  </w:r>
                </w:p>
                <w:p w:rsidR="00BD1ADA" w:rsidRDefault="00BD1ADA" w:rsidP="00EC5FE7">
                  <w:pPr>
                    <w:rPr>
                      <w:rFonts w:ascii="Calibri" w:hAnsi="Calibri"/>
                      <w:b/>
                      <w:smallCaps/>
                      <w:shadow/>
                      <w:color w:val="00CC00"/>
                      <w:sz w:val="28"/>
                      <w:szCs w:val="28"/>
                      <w:lang w:val="fr-FR"/>
                    </w:rPr>
                  </w:pPr>
                </w:p>
                <w:p w:rsidR="00C91CAE" w:rsidRPr="00BD1ADA" w:rsidRDefault="00C91CAE" w:rsidP="00EC5FE7">
                  <w:pPr>
                    <w:rPr>
                      <w:rFonts w:ascii="Calibri" w:hAnsi="Calibri"/>
                      <w:b/>
                      <w:smallCaps/>
                      <w:shadow/>
                      <w:color w:val="00CC00"/>
                      <w:sz w:val="32"/>
                      <w:szCs w:val="32"/>
                      <w:lang w:val="fr-FR"/>
                    </w:rPr>
                  </w:pPr>
                  <w:proofErr w:type="spellStart"/>
                  <w:r w:rsidRPr="00BD1ADA">
                    <w:rPr>
                      <w:rFonts w:ascii="Calibri" w:hAnsi="Calibri"/>
                      <w:b/>
                      <w:smallCaps/>
                      <w:shadow/>
                      <w:color w:val="00CC00"/>
                      <w:sz w:val="32"/>
                      <w:szCs w:val="32"/>
                      <w:lang w:val="fr-FR"/>
                    </w:rPr>
                    <w:t>Hospitality</w:t>
                  </w:r>
                  <w:proofErr w:type="spellEnd"/>
                  <w:r w:rsidRPr="00BD1ADA">
                    <w:rPr>
                      <w:rFonts w:ascii="Calibri" w:hAnsi="Calibri"/>
                      <w:b/>
                      <w:smallCaps/>
                      <w:shadow/>
                      <w:color w:val="00CC00"/>
                      <w:sz w:val="32"/>
                      <w:szCs w:val="32"/>
                      <w:lang w:val="fr-FR"/>
                    </w:rPr>
                    <w:t xml:space="preserve"> on 268-269</w:t>
                  </w:r>
                </w:p>
                <w:p w:rsidR="00C91CAE" w:rsidRPr="00BD1ADA" w:rsidRDefault="00C91CAE" w:rsidP="00EC5FE7">
                  <w:pPr>
                    <w:spacing w:after="0" w:line="240" w:lineRule="auto"/>
                    <w:rPr>
                      <w:rFonts w:ascii="Calibri" w:hAnsi="Calibri"/>
                      <w:sz w:val="24"/>
                      <w:szCs w:val="24"/>
                      <w:lang w:val="fr-FR"/>
                    </w:rPr>
                  </w:pPr>
                  <w:r w:rsidRPr="00BD1ADA">
                    <w:rPr>
                      <w:rFonts w:ascii="Calibri" w:hAnsi="Calibri"/>
                      <w:sz w:val="24"/>
                      <w:szCs w:val="24"/>
                      <w:lang w:val="fr-FR"/>
                    </w:rPr>
                    <w:t xml:space="preserve">Dossier : </w:t>
                  </w:r>
                  <w:r w:rsidRPr="00BD1ADA">
                    <w:rPr>
                      <w:rFonts w:ascii="Calibri" w:hAnsi="Calibri"/>
                      <w:b/>
                      <w:smallCaps/>
                      <w:shadow/>
                      <w:color w:val="533466" w:themeColor="accent6" w:themeShade="80"/>
                      <w:sz w:val="24"/>
                      <w:szCs w:val="24"/>
                      <w:lang w:val="fr-FR"/>
                    </w:rPr>
                    <w:t>Classement européen 2018</w:t>
                  </w:r>
                </w:p>
                <w:p w:rsidR="00C91CAE" w:rsidRPr="00BD1ADA" w:rsidRDefault="00C91CAE" w:rsidP="00EC5FE7">
                  <w:pPr>
                    <w:spacing w:after="0" w:line="240" w:lineRule="auto"/>
                    <w:rPr>
                      <w:rFonts w:ascii="Calibri" w:hAnsi="Calibri"/>
                      <w:sz w:val="24"/>
                      <w:szCs w:val="24"/>
                      <w:lang w:val="fr-FR"/>
                    </w:rPr>
                  </w:pPr>
                  <w:r w:rsidRPr="00BD1ADA">
                    <w:rPr>
                      <w:rFonts w:ascii="Calibri" w:hAnsi="Calibri"/>
                      <w:sz w:val="24"/>
                      <w:szCs w:val="24"/>
                      <w:lang w:val="fr-FR"/>
                    </w:rPr>
                    <w:t xml:space="preserve">Digital et hôtellerie, </w:t>
                  </w:r>
                  <w:proofErr w:type="gramStart"/>
                  <w:r w:rsidRPr="00BD1ADA">
                    <w:rPr>
                      <w:rFonts w:ascii="Calibri" w:hAnsi="Calibri"/>
                      <w:sz w:val="24"/>
                      <w:szCs w:val="24"/>
                      <w:lang w:val="fr-FR"/>
                    </w:rPr>
                    <w:t>le champs</w:t>
                  </w:r>
                  <w:proofErr w:type="gramEnd"/>
                  <w:r w:rsidRPr="00BD1ADA">
                    <w:rPr>
                      <w:rFonts w:ascii="Calibri" w:hAnsi="Calibri"/>
                      <w:sz w:val="24"/>
                      <w:szCs w:val="24"/>
                      <w:lang w:val="fr-FR"/>
                    </w:rPr>
                    <w:t xml:space="preserve"> des possibles</w:t>
                  </w:r>
                </w:p>
                <w:p w:rsidR="00C91CAE" w:rsidRPr="00BD1ADA" w:rsidRDefault="00C91CAE" w:rsidP="00EC5FE7">
                  <w:pPr>
                    <w:spacing w:after="0" w:line="240" w:lineRule="auto"/>
                    <w:rPr>
                      <w:rFonts w:ascii="Calibri" w:hAnsi="Calibri"/>
                      <w:sz w:val="24"/>
                      <w:szCs w:val="24"/>
                      <w:lang w:val="fr-FR"/>
                    </w:rPr>
                  </w:pPr>
                  <w:r w:rsidRPr="00BD1ADA">
                    <w:rPr>
                      <w:rFonts w:ascii="Calibri" w:hAnsi="Calibri"/>
                      <w:sz w:val="24"/>
                      <w:szCs w:val="24"/>
                      <w:lang w:val="fr-FR"/>
                    </w:rPr>
                    <w:t xml:space="preserve">Marché : </w:t>
                  </w:r>
                  <w:r w:rsidRPr="00BD1ADA">
                    <w:rPr>
                      <w:rFonts w:ascii="Calibri" w:hAnsi="Calibri"/>
                      <w:b/>
                      <w:smallCaps/>
                      <w:shadow/>
                      <w:color w:val="533466" w:themeColor="accent6" w:themeShade="80"/>
                      <w:sz w:val="24"/>
                      <w:szCs w:val="24"/>
                      <w:lang w:val="fr-FR"/>
                    </w:rPr>
                    <w:t>l’Egypte</w:t>
                  </w:r>
                </w:p>
                <w:p w:rsidR="00C91CAE" w:rsidRPr="00BD1ADA" w:rsidRDefault="00C91CAE">
                  <w:pPr>
                    <w:rPr>
                      <w:sz w:val="24"/>
                      <w:szCs w:val="24"/>
                      <w:lang w:val="fr-FR"/>
                    </w:rPr>
                  </w:pPr>
                </w:p>
              </w:txbxContent>
            </v:textbox>
            <w10:wrap type="square"/>
          </v:shape>
        </w:pict>
      </w:r>
    </w:p>
    <w:sectPr w:rsidR="00840585" w:rsidRPr="00632860" w:rsidSect="00631FA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C2D29"/>
    <w:multiLevelType w:val="multilevel"/>
    <w:tmpl w:val="576E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2860"/>
    <w:rsid w:val="000276AF"/>
    <w:rsid w:val="000466F5"/>
    <w:rsid w:val="000902E7"/>
    <w:rsid w:val="00091497"/>
    <w:rsid w:val="00097813"/>
    <w:rsid w:val="000A4D13"/>
    <w:rsid w:val="000F064C"/>
    <w:rsid w:val="00135568"/>
    <w:rsid w:val="00136D6B"/>
    <w:rsid w:val="0014362F"/>
    <w:rsid w:val="00155C23"/>
    <w:rsid w:val="00157076"/>
    <w:rsid w:val="001946D8"/>
    <w:rsid w:val="001A0850"/>
    <w:rsid w:val="0021718C"/>
    <w:rsid w:val="002342F0"/>
    <w:rsid w:val="003778B9"/>
    <w:rsid w:val="00395AA2"/>
    <w:rsid w:val="003F4F12"/>
    <w:rsid w:val="004125BA"/>
    <w:rsid w:val="00440EB5"/>
    <w:rsid w:val="00447BF8"/>
    <w:rsid w:val="004950A5"/>
    <w:rsid w:val="005000DD"/>
    <w:rsid w:val="0051624A"/>
    <w:rsid w:val="005326EA"/>
    <w:rsid w:val="00535C06"/>
    <w:rsid w:val="0056747B"/>
    <w:rsid w:val="0059246B"/>
    <w:rsid w:val="005931C2"/>
    <w:rsid w:val="005C2EC5"/>
    <w:rsid w:val="005C5D86"/>
    <w:rsid w:val="005C7EFB"/>
    <w:rsid w:val="00631FA1"/>
    <w:rsid w:val="00632860"/>
    <w:rsid w:val="00650E8F"/>
    <w:rsid w:val="00653A21"/>
    <w:rsid w:val="00684EC9"/>
    <w:rsid w:val="006A6146"/>
    <w:rsid w:val="006B602B"/>
    <w:rsid w:val="006F58CF"/>
    <w:rsid w:val="006F7093"/>
    <w:rsid w:val="007335DA"/>
    <w:rsid w:val="007424D5"/>
    <w:rsid w:val="007659F2"/>
    <w:rsid w:val="00770388"/>
    <w:rsid w:val="007B1ACB"/>
    <w:rsid w:val="007C66FC"/>
    <w:rsid w:val="00840585"/>
    <w:rsid w:val="0085188F"/>
    <w:rsid w:val="008548B5"/>
    <w:rsid w:val="0089152D"/>
    <w:rsid w:val="00893D94"/>
    <w:rsid w:val="00897BB4"/>
    <w:rsid w:val="008C36D9"/>
    <w:rsid w:val="008D3371"/>
    <w:rsid w:val="00911570"/>
    <w:rsid w:val="00973512"/>
    <w:rsid w:val="0097432A"/>
    <w:rsid w:val="00984752"/>
    <w:rsid w:val="009C223E"/>
    <w:rsid w:val="009D0BBA"/>
    <w:rsid w:val="009F3ED8"/>
    <w:rsid w:val="009F726A"/>
    <w:rsid w:val="00A03626"/>
    <w:rsid w:val="00A122E4"/>
    <w:rsid w:val="00A44D4F"/>
    <w:rsid w:val="00A4505F"/>
    <w:rsid w:val="00A96DAB"/>
    <w:rsid w:val="00A97558"/>
    <w:rsid w:val="00AC34F3"/>
    <w:rsid w:val="00B26AA7"/>
    <w:rsid w:val="00B278C3"/>
    <w:rsid w:val="00B405FA"/>
    <w:rsid w:val="00B708D1"/>
    <w:rsid w:val="00B70D67"/>
    <w:rsid w:val="00BD1ADA"/>
    <w:rsid w:val="00C91CAE"/>
    <w:rsid w:val="00CE52FF"/>
    <w:rsid w:val="00D0424F"/>
    <w:rsid w:val="00D444CC"/>
    <w:rsid w:val="00D833C4"/>
    <w:rsid w:val="00D95BAD"/>
    <w:rsid w:val="00DB2C47"/>
    <w:rsid w:val="00DC1254"/>
    <w:rsid w:val="00E31361"/>
    <w:rsid w:val="00E54E79"/>
    <w:rsid w:val="00E64898"/>
    <w:rsid w:val="00E87E63"/>
    <w:rsid w:val="00EB46A8"/>
    <w:rsid w:val="00EC5FE7"/>
    <w:rsid w:val="00F1779F"/>
    <w:rsid w:val="00F22DDF"/>
    <w:rsid w:val="00FD1890"/>
    <w:rsid w:val="00FF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4F"/>
  </w:style>
  <w:style w:type="paragraph" w:styleId="Titre1">
    <w:name w:val="heading 1"/>
    <w:basedOn w:val="Normal"/>
    <w:next w:val="Normal"/>
    <w:link w:val="Titre1Car"/>
    <w:uiPriority w:val="9"/>
    <w:qFormat/>
    <w:rsid w:val="00D04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42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42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42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42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46325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42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42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42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42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424F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0424F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0424F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Titre4Car">
    <w:name w:val="Titre 4 Car"/>
    <w:basedOn w:val="Policepardfaut"/>
    <w:link w:val="Titre4"/>
    <w:uiPriority w:val="9"/>
    <w:rsid w:val="00D0424F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Titre5Car">
    <w:name w:val="Titre 5 Car"/>
    <w:basedOn w:val="Policepardfaut"/>
    <w:link w:val="Titre5"/>
    <w:uiPriority w:val="9"/>
    <w:rsid w:val="00D0424F"/>
    <w:rPr>
      <w:rFonts w:asciiTheme="majorHAnsi" w:eastAsiaTheme="majorEastAsia" w:hAnsiTheme="majorHAnsi" w:cstheme="majorBidi"/>
      <w:color w:val="746325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D0424F"/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042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D0424F"/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D042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424F"/>
    <w:pPr>
      <w:spacing w:line="240" w:lineRule="auto"/>
    </w:pPr>
    <w:rPr>
      <w:b/>
      <w:bCs/>
      <w:color w:val="CEB966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0424F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0424F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424F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0424F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D0424F"/>
    <w:rPr>
      <w:b/>
      <w:bCs/>
    </w:rPr>
  </w:style>
  <w:style w:type="character" w:styleId="Accentuation">
    <w:name w:val="Emphasis"/>
    <w:basedOn w:val="Policepardfaut"/>
    <w:uiPriority w:val="20"/>
    <w:qFormat/>
    <w:rsid w:val="00D0424F"/>
    <w:rPr>
      <w:i/>
      <w:iCs/>
    </w:rPr>
  </w:style>
  <w:style w:type="paragraph" w:styleId="Sansinterligne">
    <w:name w:val="No Spacing"/>
    <w:uiPriority w:val="1"/>
    <w:qFormat/>
    <w:rsid w:val="00D0424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0424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0424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0424F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424F"/>
    <w:pPr>
      <w:pBdr>
        <w:bottom w:val="single" w:sz="4" w:space="4" w:color="CEB966" w:themeColor="accent1"/>
      </w:pBdr>
      <w:spacing w:before="200" w:after="280"/>
      <w:ind w:left="936" w:right="936"/>
    </w:pPr>
    <w:rPr>
      <w:b/>
      <w:bCs/>
      <w:i/>
      <w:iCs/>
      <w:color w:val="CEB966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424F"/>
    <w:rPr>
      <w:b/>
      <w:bCs/>
      <w:i/>
      <w:iCs/>
      <w:color w:val="CEB966" w:themeColor="accent1"/>
    </w:rPr>
  </w:style>
  <w:style w:type="character" w:styleId="Emphaseple">
    <w:name w:val="Subtle Emphasis"/>
    <w:basedOn w:val="Policepardfaut"/>
    <w:uiPriority w:val="19"/>
    <w:qFormat/>
    <w:rsid w:val="00D0424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0424F"/>
    <w:rPr>
      <w:b/>
      <w:bCs/>
      <w:i/>
      <w:iCs/>
      <w:color w:val="CEB966" w:themeColor="accent1"/>
    </w:rPr>
  </w:style>
  <w:style w:type="character" w:styleId="Rfrenceple">
    <w:name w:val="Subtle Reference"/>
    <w:basedOn w:val="Policepardfaut"/>
    <w:uiPriority w:val="31"/>
    <w:qFormat/>
    <w:rsid w:val="00D0424F"/>
    <w:rPr>
      <w:smallCaps/>
      <w:color w:val="9CB084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D0424F"/>
    <w:rPr>
      <w:b/>
      <w:bCs/>
      <w:smallCaps/>
      <w:color w:val="9CB084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D0424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0424F"/>
    <w:pPr>
      <w:outlineLvl w:val="9"/>
    </w:pPr>
  </w:style>
  <w:style w:type="table" w:styleId="Grilledutableau">
    <w:name w:val="Table Grid"/>
    <w:basedOn w:val="TableauNormal"/>
    <w:uiPriority w:val="59"/>
    <w:rsid w:val="00136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0466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6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8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7380-65BB-4CF5-9A7C-2EB52471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Profil_7</dc:creator>
  <cp:lastModifiedBy>Profil_7</cp:lastModifiedBy>
  <cp:revision>33</cp:revision>
  <cp:lastPrinted>2018-04-05T06:56:00Z</cp:lastPrinted>
  <dcterms:created xsi:type="dcterms:W3CDTF">2017-09-04T11:11:00Z</dcterms:created>
  <dcterms:modified xsi:type="dcterms:W3CDTF">2018-05-16T07:59:00Z</dcterms:modified>
</cp:coreProperties>
</file>